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5" w:rsidRDefault="00EF5934" w:rsidP="00EF5934">
      <w:pPr>
        <w:jc w:val="center"/>
      </w:pPr>
      <w:r>
        <w:rPr>
          <w:b/>
          <w:sz w:val="40"/>
          <w:szCs w:val="40"/>
        </w:rPr>
        <w:br/>
        <w:t>ETHICS: PLATO AND ARISTOTLE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noProof/>
        </w:rPr>
        <w:drawing>
          <wp:inline distT="0" distB="0" distL="0" distR="0">
            <wp:extent cx="4177030" cy="1638300"/>
            <wp:effectExtent l="19050" t="0" r="0" b="0"/>
            <wp:docPr id="16" name="Picture 16" descr="http://doingethics.com/DEE/dee%20images/ethical.tra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ingethics.com/DEE/dee%20images/ethical.tradit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/>
      </w:r>
      <w:r w:rsidR="0060071F">
        <w:rPr>
          <w:b/>
          <w:sz w:val="40"/>
          <w:szCs w:val="40"/>
        </w:rPr>
        <w:br/>
        <w:t xml:space="preserve">PLATO = Deontological: rights, duties, </w:t>
      </w:r>
      <w:proofErr w:type="gramStart"/>
      <w:r w:rsidR="0060071F">
        <w:rPr>
          <w:b/>
          <w:sz w:val="40"/>
          <w:szCs w:val="40"/>
        </w:rPr>
        <w:t>laws</w:t>
      </w:r>
      <w:proofErr w:type="gramEnd"/>
      <w:r w:rsidR="00AD1FD2">
        <w:rPr>
          <w:b/>
          <w:sz w:val="40"/>
          <w:szCs w:val="40"/>
        </w:rPr>
        <w:br/>
        <w:t>(Deontological ethics is about following the rules.)</w:t>
      </w:r>
      <w:r w:rsidR="0060071F">
        <w:rPr>
          <w:b/>
          <w:sz w:val="40"/>
          <w:szCs w:val="40"/>
        </w:rPr>
        <w:br/>
      </w:r>
      <w:r>
        <w:rPr>
          <w:b/>
          <w:sz w:val="40"/>
          <w:szCs w:val="40"/>
        </w:rPr>
        <w:t>ARISTOTLE = Teleological</w:t>
      </w:r>
      <w:r w:rsidR="0060071F">
        <w:rPr>
          <w:b/>
          <w:sz w:val="40"/>
          <w:szCs w:val="40"/>
        </w:rPr>
        <w:t xml:space="preserve">: goodness, virtues, </w:t>
      </w:r>
      <w:proofErr w:type="gramStart"/>
      <w:r w:rsidR="0060071F">
        <w:rPr>
          <w:b/>
          <w:sz w:val="40"/>
          <w:szCs w:val="40"/>
        </w:rPr>
        <w:t>character</w:t>
      </w:r>
      <w:proofErr w:type="gramEnd"/>
      <w:r w:rsidR="00AD1FD2">
        <w:rPr>
          <w:b/>
          <w:sz w:val="40"/>
          <w:szCs w:val="40"/>
        </w:rPr>
        <w:br/>
        <w:t>(Teleological ethics is about “actualizing” good potentials.)</w:t>
      </w:r>
      <w:r>
        <w:rPr>
          <w:b/>
          <w:sz w:val="40"/>
          <w:szCs w:val="40"/>
        </w:rPr>
        <w:br/>
        <w:t>________________________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  <w:t>P</w:t>
      </w:r>
      <w:r w:rsidRPr="00EF5934">
        <w:rPr>
          <w:b/>
          <w:sz w:val="40"/>
          <w:szCs w:val="40"/>
        </w:rPr>
        <w:t>LATO’S ETHICS AND POLITIC</w:t>
      </w:r>
      <w:r>
        <w:rPr>
          <w:b/>
          <w:sz w:val="40"/>
          <w:szCs w:val="40"/>
        </w:rPr>
        <w:t>S: Hierarchical Ascent to Good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139304" cy="1836115"/>
            <wp:effectExtent l="19050" t="0" r="0" b="0"/>
            <wp:docPr id="4" name="Picture 4" descr="http://torreybookblog.files.wordpress.com/2013/04/soul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rreybookblog.files.wordpress.com/2013/04/soul-co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4" cy="183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9400" cy="1924050"/>
            <wp:effectExtent l="19050" t="0" r="6350" b="0"/>
            <wp:docPr id="1" name="Picture 1" descr="http://www.stjohns-chs.org/english/Reason/pl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hns-chs.org/english/Reason/pla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DE474D">
        <w:t>______________</w:t>
      </w:r>
      <w:r w:rsidR="00DE474D">
        <w:br/>
        <w:t>SUMMARY</w:t>
      </w:r>
      <w:proofErr w:type="gramStart"/>
      <w:r w:rsidR="00DE474D">
        <w:t>:</w:t>
      </w:r>
      <w:proofErr w:type="gramEnd"/>
      <w:r>
        <w:br/>
      </w:r>
      <w:r w:rsidR="00DE474D">
        <w:t>Premise 1 (Epistemological): The body and its senses deceive us because they only show “becoming.”</w:t>
      </w:r>
      <w:r w:rsidR="00AD1FD2">
        <w:br/>
      </w:r>
      <w:r w:rsidR="00DE474D">
        <w:t xml:space="preserve">Premise 2 (Ontological): There must exist a world of Higher Forms, of Being, which only our Soul/Mind can know! </w:t>
      </w:r>
      <w:r w:rsidR="00AD1FD2">
        <w:br/>
      </w:r>
      <w:r w:rsidR="00DE474D">
        <w:br/>
        <w:t>CONCLUSION (Ethical): To be “good,” we must deny the things of this world and pursue knowledge of the Higher Forms.</w:t>
      </w:r>
      <w:r w:rsidR="00AD1FD2">
        <w:br/>
        <w:t xml:space="preserve">And the “best” people (those who are closest to those Higher Forms, i.e. philosophers) should rule everyone else! </w:t>
      </w:r>
      <w:r>
        <w:br/>
      </w:r>
      <w:r>
        <w:lastRenderedPageBreak/>
        <w:br/>
      </w:r>
      <w:r>
        <w:br/>
      </w:r>
      <w:r>
        <w:br/>
      </w:r>
      <w:r w:rsidRPr="00EF5934">
        <w:rPr>
          <w:b/>
          <w:sz w:val="32"/>
        </w:rPr>
        <w:t>ARISTOTLE’S ETHICS AND POLITICS: Fulfilling Our Final Cause (</w:t>
      </w:r>
      <w:proofErr w:type="spellStart"/>
      <w:r w:rsidRPr="00EF5934">
        <w:rPr>
          <w:b/>
          <w:sz w:val="32"/>
        </w:rPr>
        <w:t>Telos</w:t>
      </w:r>
      <w:proofErr w:type="spellEnd"/>
      <w:r w:rsidRPr="00EF5934">
        <w:rPr>
          <w:b/>
          <w:sz w:val="32"/>
        </w:rPr>
        <w:t xml:space="preserve"> / Teleology)</w:t>
      </w:r>
      <w:r>
        <w:rPr>
          <w:sz w:val="32"/>
        </w:rPr>
        <w:br/>
      </w:r>
      <w:r w:rsidRPr="00EF5934"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3484931" cy="1858061"/>
            <wp:effectExtent l="19050" t="0" r="1219" b="0"/>
            <wp:docPr id="19" name="Picture 19" descr="http://www.pastorshearer.net/Bible%20Studies/Calvinism%20studies/Resources/acornoakt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storshearer.net/Bible%20Studies/Calvinism%20studies/Resources/acornoaktre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3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996567" cy="1697126"/>
            <wp:effectExtent l="19050" t="0" r="3683" b="0"/>
            <wp:docPr id="22" name="Picture 22" descr="http://www.telos-spc.com/images/sub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los-spc.com/images/subhead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69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 w:rsidRPr="00EF5934">
        <w:rPr>
          <w:noProof/>
          <w:sz w:val="28"/>
        </w:rPr>
        <w:t>For Aristotle we are RATIONAL and POLITICAL animals.</w:t>
      </w:r>
      <w:r>
        <w:rPr>
          <w:noProof/>
        </w:rPr>
        <w:br/>
        <w:t>The Good Life for us involves using our rational abilities as part of a community (Polis) in pursuit of Greatness.</w:t>
      </w:r>
      <w:r>
        <w:rPr>
          <w:noProof/>
        </w:rPr>
        <w:br/>
        <w:t>This is a life of moderation and virtue, but it leads to the fulfilled happiness of human “flourishing” (Eudaimonia).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2475433" cy="1855337"/>
            <wp:effectExtent l="19050" t="0" r="1067" b="0"/>
            <wp:docPr id="25" name="Picture 25" descr="http://quoteseverlasting.com/quotations/famous-quotes/2013/02/Happiness-does-not-consist-in-pastimes-and-amusements-but-in-virtuous-activities.-Aristo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uoteseverlasting.com/quotations/famous-quotes/2013/02/Happiness-does-not-consist-in-pastimes-and-amusements-but-in-virtuous-activities.-Aristo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8" cy="185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74D">
        <w:rPr>
          <w:noProof/>
        </w:rPr>
        <w:br/>
      </w:r>
      <w:r w:rsidR="00610B3A">
        <w:rPr>
          <w:noProof/>
        </w:rPr>
        <w:t>______________________________________________________________________________</w:t>
      </w:r>
      <w:r w:rsidR="00DE474D">
        <w:rPr>
          <w:noProof/>
        </w:rPr>
        <w:br/>
      </w:r>
      <w:r w:rsidR="00AD1FD2">
        <w:rPr>
          <w:noProof/>
        </w:rPr>
        <w:br/>
      </w:r>
      <w:r w:rsidR="00DE474D">
        <w:rPr>
          <w:noProof/>
        </w:rPr>
        <w:t xml:space="preserve">SUMMARY: </w:t>
      </w:r>
      <w:r w:rsidR="00DE474D">
        <w:rPr>
          <w:noProof/>
        </w:rPr>
        <w:br/>
        <w:t>Premise 1 (Epistemological): We can understand anything by examining it</w:t>
      </w:r>
      <w:r w:rsidR="00AD1FD2">
        <w:rPr>
          <w:noProof/>
        </w:rPr>
        <w:t xml:space="preserve"> (4 causes)</w:t>
      </w:r>
      <w:r w:rsidR="00DE474D">
        <w:rPr>
          <w:noProof/>
        </w:rPr>
        <w:t>.</w:t>
      </w:r>
      <w:r w:rsidR="00AD1FD2">
        <w:rPr>
          <w:noProof/>
        </w:rPr>
        <w:br/>
      </w:r>
      <w:r w:rsidR="00DE474D">
        <w:rPr>
          <w:noProof/>
        </w:rPr>
        <w:br/>
        <w:t xml:space="preserve">Premise 2 (Ontological): Every type of thing </w:t>
      </w:r>
      <w:r w:rsidR="00AD1FD2">
        <w:rPr>
          <w:noProof/>
        </w:rPr>
        <w:t>is unique and has its own “purpose” common to that type.</w:t>
      </w:r>
      <w:r w:rsidR="00AD1FD2">
        <w:rPr>
          <w:noProof/>
        </w:rPr>
        <w:br/>
        <w:t>(final cause = TELOS; TELEOLOGY = this belief that all things have inherent “purposes”_</w:t>
      </w:r>
      <w:r w:rsidR="00AD1FD2">
        <w:rPr>
          <w:noProof/>
        </w:rPr>
        <w:br/>
      </w:r>
      <w:r w:rsidR="00DE474D">
        <w:rPr>
          <w:noProof/>
        </w:rPr>
        <w:br/>
        <w:t xml:space="preserve">CONCLUSION (Ethical): Since a “good” thing is one that does its </w:t>
      </w:r>
      <w:r w:rsidR="00AD1FD2">
        <w:rPr>
          <w:noProof/>
        </w:rPr>
        <w:t>“purpose” (final cause)</w:t>
      </w:r>
      <w:r w:rsidR="00DE474D">
        <w:rPr>
          <w:noProof/>
        </w:rPr>
        <w:t xml:space="preserve"> well, a “good” person is one who does the human function well … And if you examine humans you see they are RATIONAL and POLITICAL animals.</w:t>
      </w:r>
      <w:r w:rsidR="00DE474D">
        <w:rPr>
          <w:noProof/>
        </w:rPr>
        <w:br/>
        <w:t>So a “good” human life is one that is rational and lived in harmony with other rational beings, pursuing excellence.</w:t>
      </w:r>
    </w:p>
    <w:sectPr w:rsidR="008E73C5" w:rsidSect="00EF5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34"/>
    <w:rsid w:val="00060317"/>
    <w:rsid w:val="0060071F"/>
    <w:rsid w:val="00610B3A"/>
    <w:rsid w:val="007255A8"/>
    <w:rsid w:val="00AD1FD2"/>
    <w:rsid w:val="00B80144"/>
    <w:rsid w:val="00CD3F70"/>
    <w:rsid w:val="00DE474D"/>
    <w:rsid w:val="00EF5934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4</cp:revision>
  <dcterms:created xsi:type="dcterms:W3CDTF">2014-09-29T11:47:00Z</dcterms:created>
  <dcterms:modified xsi:type="dcterms:W3CDTF">2014-09-30T17:53:00Z</dcterms:modified>
</cp:coreProperties>
</file>